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D214" w14:textId="77777777" w:rsidR="00E46A17" w:rsidRPr="00BA77F3" w:rsidRDefault="00E46A17" w:rsidP="00E46A17">
      <w:pPr>
        <w:pStyle w:val="Title"/>
        <w:spacing w:after="0"/>
        <w:rPr>
          <w:sz w:val="28"/>
          <w:szCs w:val="28"/>
        </w:rPr>
      </w:pPr>
      <w:r w:rsidRPr="00BA77F3">
        <w:rPr>
          <w:sz w:val="28"/>
          <w:szCs w:val="28"/>
        </w:rPr>
        <w:t>OVERVIEW</w:t>
      </w:r>
      <w:r w:rsidR="00560006">
        <w:rPr>
          <w:sz w:val="28"/>
          <w:szCs w:val="28"/>
        </w:rPr>
        <w:t>: Summary of steps</w:t>
      </w:r>
    </w:p>
    <w:p w14:paraId="45183C48" w14:textId="77777777" w:rsidR="00E46A17" w:rsidRPr="003E3E44" w:rsidRDefault="00E46A17" w:rsidP="00E46A17">
      <w:pPr>
        <w:spacing w:after="0" w:line="240" w:lineRule="auto"/>
      </w:pPr>
      <w:r w:rsidRPr="003E3E44">
        <w:t>Ensure you are in the UF system</w:t>
      </w:r>
      <w:r>
        <w:t xml:space="preserve"> with an active </w:t>
      </w:r>
      <w:proofErr w:type="spellStart"/>
      <w:r>
        <w:t>GatorLink</w:t>
      </w:r>
      <w:proofErr w:type="spellEnd"/>
      <w:r>
        <w:t xml:space="preserve"> ID &amp; UF ID card</w:t>
      </w:r>
    </w:p>
    <w:p w14:paraId="4DCD691A" w14:textId="77777777" w:rsidR="00E46A17" w:rsidRDefault="009534A4" w:rsidP="00E46A17">
      <w:pPr>
        <w:spacing w:after="0" w:line="240" w:lineRule="auto"/>
      </w:pPr>
      <w:r>
        <w:t>This will provide</w:t>
      </w:r>
      <w:r w:rsidR="00E46A17">
        <w:t xml:space="preserve"> the following:</w:t>
      </w:r>
    </w:p>
    <w:p w14:paraId="5C45E735" w14:textId="77777777" w:rsidR="00E46A17" w:rsidRDefault="00E46A17" w:rsidP="00E46A17">
      <w:pPr>
        <w:pStyle w:val="ListParagraph"/>
        <w:numPr>
          <w:ilvl w:val="0"/>
          <w:numId w:val="4"/>
        </w:numPr>
        <w:spacing w:after="0" w:line="240" w:lineRule="auto"/>
      </w:pPr>
      <w:r>
        <w:t>building access (must have UF ID to complete Building Access Form)</w:t>
      </w:r>
    </w:p>
    <w:p w14:paraId="00C3B127" w14:textId="77777777" w:rsidR="00E46A17" w:rsidRDefault="00E46A17" w:rsidP="00E46A17">
      <w:pPr>
        <w:pStyle w:val="ListParagraph"/>
        <w:numPr>
          <w:ilvl w:val="0"/>
          <w:numId w:val="4"/>
        </w:numPr>
        <w:spacing w:after="0" w:line="240" w:lineRule="auto"/>
      </w:pPr>
      <w:r>
        <w:t>UF email account (</w:t>
      </w:r>
      <w:r w:rsidR="009534A4">
        <w:t>Need</w:t>
      </w:r>
      <w:r>
        <w:t xml:space="preserve"> UFID# and </w:t>
      </w:r>
      <w:proofErr w:type="spellStart"/>
      <w:r>
        <w:t>Gatorlink</w:t>
      </w:r>
      <w:proofErr w:type="spellEnd"/>
      <w:r>
        <w:t xml:space="preserve"> username)</w:t>
      </w:r>
    </w:p>
    <w:p w14:paraId="6E6FD0EC" w14:textId="77777777" w:rsidR="00E46A17" w:rsidRPr="00A34DF8" w:rsidRDefault="00E46A17" w:rsidP="00E46A17">
      <w:pPr>
        <w:spacing w:after="0" w:line="240" w:lineRule="auto"/>
        <w:rPr>
          <w:sz w:val="14"/>
        </w:rPr>
      </w:pPr>
    </w:p>
    <w:p w14:paraId="52AEF0EF" w14:textId="77777777" w:rsidR="00E46A17" w:rsidRDefault="00E46A17" w:rsidP="00E46A17">
      <w:pPr>
        <w:spacing w:after="0"/>
      </w:pPr>
      <w:r>
        <w:t>To be approved on a protocol:</w:t>
      </w:r>
    </w:p>
    <w:p w14:paraId="1C5DE84D" w14:textId="77777777" w:rsidR="00E46A17" w:rsidRDefault="00E46A17" w:rsidP="00E46A17">
      <w:pPr>
        <w:pStyle w:val="ListParagraph"/>
        <w:numPr>
          <w:ilvl w:val="0"/>
          <w:numId w:val="10"/>
        </w:numPr>
        <w:spacing w:after="0"/>
      </w:pPr>
      <w:r>
        <w:t>Fill out &amp; fax in the Risk Assessment form</w:t>
      </w:r>
    </w:p>
    <w:p w14:paraId="59A5A5E4" w14:textId="77777777" w:rsidR="00E46A17" w:rsidRDefault="00E46A17" w:rsidP="00E46A17">
      <w:pPr>
        <w:pStyle w:val="ListParagraph"/>
        <w:numPr>
          <w:ilvl w:val="0"/>
          <w:numId w:val="10"/>
        </w:numPr>
        <w:spacing w:after="0"/>
      </w:pPr>
      <w:r>
        <w:t>Register with IACUC</w:t>
      </w:r>
    </w:p>
    <w:p w14:paraId="42DA0674" w14:textId="77777777" w:rsidR="00E46A17" w:rsidRDefault="00E46A17" w:rsidP="00E46A17">
      <w:pPr>
        <w:pStyle w:val="ListParagraph"/>
        <w:numPr>
          <w:ilvl w:val="0"/>
          <w:numId w:val="10"/>
        </w:numPr>
        <w:spacing w:after="0"/>
      </w:pPr>
      <w:r>
        <w:t>Take training modules</w:t>
      </w:r>
    </w:p>
    <w:p w14:paraId="413655D3" w14:textId="77777777" w:rsidR="00E46A17" w:rsidRDefault="00E46A17" w:rsidP="00E46A17">
      <w:pPr>
        <w:pStyle w:val="ListParagraph"/>
        <w:numPr>
          <w:ilvl w:val="0"/>
          <w:numId w:val="10"/>
        </w:numPr>
        <w:spacing w:after="0"/>
      </w:pPr>
      <w:r>
        <w:t xml:space="preserve">Email both </w:t>
      </w:r>
      <w:proofErr w:type="spellStart"/>
      <w:r w:rsidR="009534A4">
        <w:t>Dr</w:t>
      </w:r>
      <w:proofErr w:type="spellEnd"/>
      <w:r w:rsidR="009534A4">
        <w:t xml:space="preserve"> Febo (</w:t>
      </w:r>
      <w:hyperlink r:id="rId6" w:history="1">
        <w:r w:rsidR="009534A4" w:rsidRPr="005112FA">
          <w:rPr>
            <w:rStyle w:val="Hyperlink"/>
          </w:rPr>
          <w:t>febo@ufl.edu</w:t>
        </w:r>
      </w:hyperlink>
      <w:r w:rsidR="009534A4">
        <w:t xml:space="preserve">) </w:t>
      </w:r>
      <w:r>
        <w:t>to tell them the protocol numbers you need added to</w:t>
      </w:r>
    </w:p>
    <w:p w14:paraId="5C8756A5" w14:textId="77777777" w:rsidR="00E46A17" w:rsidRDefault="00E46A17" w:rsidP="00E46A17">
      <w:pPr>
        <w:pStyle w:val="ListParagraph"/>
        <w:numPr>
          <w:ilvl w:val="0"/>
          <w:numId w:val="10"/>
        </w:numPr>
        <w:spacing w:after="0"/>
      </w:pPr>
      <w:r>
        <w:t>Receive an email back from them indicating what protocol(s) you have been added to – this may take a couple days to a couple weeks</w:t>
      </w:r>
    </w:p>
    <w:p w14:paraId="4F13CD5C" w14:textId="77777777" w:rsidR="00E46A17" w:rsidRPr="00A34DF8" w:rsidRDefault="00E46A17" w:rsidP="00E46A17">
      <w:pPr>
        <w:spacing w:after="0"/>
        <w:ind w:left="360"/>
        <w:rPr>
          <w:sz w:val="14"/>
        </w:rPr>
      </w:pPr>
    </w:p>
    <w:p w14:paraId="45BA1EF5" w14:textId="77777777" w:rsidR="00E46A17" w:rsidRDefault="00E46A17" w:rsidP="00E46A17">
      <w:pPr>
        <w:spacing w:after="0"/>
      </w:pPr>
      <w:r>
        <w:t>To gain access to animal facility:</w:t>
      </w:r>
    </w:p>
    <w:p w14:paraId="1042835C" w14:textId="77777777" w:rsidR="00E46A17" w:rsidRDefault="00E46A17" w:rsidP="00E46A17">
      <w:pPr>
        <w:pStyle w:val="ListParagraph"/>
        <w:numPr>
          <w:ilvl w:val="0"/>
          <w:numId w:val="11"/>
        </w:numPr>
        <w:spacing w:after="0"/>
      </w:pPr>
      <w:r>
        <w:t>Be approved on a protocol</w:t>
      </w:r>
    </w:p>
    <w:p w14:paraId="62B6188B" w14:textId="77777777" w:rsidR="00E46A17" w:rsidRDefault="00E46A17" w:rsidP="00E46A17">
      <w:pPr>
        <w:pStyle w:val="ListParagraph"/>
        <w:numPr>
          <w:ilvl w:val="0"/>
          <w:numId w:val="11"/>
        </w:numPr>
        <w:spacing w:after="0"/>
      </w:pPr>
      <w:r>
        <w:t xml:space="preserve">Complete Animal Awareness seminar </w:t>
      </w:r>
      <w:r w:rsidR="00BD673D">
        <w:t>&amp;</w:t>
      </w:r>
      <w:r>
        <w:t xml:space="preserve"> Facility-specific online tutorials</w:t>
      </w:r>
    </w:p>
    <w:p w14:paraId="7ED86834" w14:textId="77777777" w:rsidR="00E46A17" w:rsidRDefault="00E46A17" w:rsidP="00E46A17">
      <w:pPr>
        <w:pStyle w:val="ListParagraph"/>
        <w:numPr>
          <w:ilvl w:val="0"/>
          <w:numId w:val="11"/>
        </w:numPr>
        <w:spacing w:after="0"/>
      </w:pPr>
      <w:r>
        <w:t>Submit Facility Access Request for the PI &amp; protocol that you’re approved on</w:t>
      </w:r>
    </w:p>
    <w:p w14:paraId="4F229FAE" w14:textId="77777777" w:rsidR="00E46A17" w:rsidRDefault="00E46A17" w:rsidP="00E46A17">
      <w:pPr>
        <w:pStyle w:val="ListParagraph"/>
        <w:numPr>
          <w:ilvl w:val="0"/>
          <w:numId w:val="11"/>
        </w:numPr>
        <w:spacing w:after="0"/>
      </w:pPr>
      <w:r>
        <w:t>Be contacted by Animal Care Services to schedule facility tour &amp; access</w:t>
      </w:r>
    </w:p>
    <w:p w14:paraId="7E54BBBC" w14:textId="77777777" w:rsidR="00E46A17" w:rsidRPr="00A34DF8" w:rsidRDefault="00E46A17" w:rsidP="00E46A17">
      <w:pPr>
        <w:pStyle w:val="ListParagraph"/>
        <w:spacing w:after="0"/>
        <w:rPr>
          <w:sz w:val="14"/>
        </w:rPr>
      </w:pPr>
    </w:p>
    <w:p w14:paraId="13B32039" w14:textId="77777777" w:rsidR="00E46A17" w:rsidRDefault="00E46A17" w:rsidP="00E46A17">
      <w:pPr>
        <w:pStyle w:val="Title"/>
        <w:spacing w:after="0"/>
        <w:ind w:left="360" w:hanging="360"/>
        <w:rPr>
          <w:sz w:val="28"/>
          <w:szCs w:val="28"/>
        </w:rPr>
      </w:pPr>
      <w:r w:rsidRPr="00BA77F3">
        <w:rPr>
          <w:sz w:val="28"/>
          <w:szCs w:val="28"/>
        </w:rPr>
        <w:t>DETAILED LIST</w:t>
      </w:r>
    </w:p>
    <w:p w14:paraId="59E7E72C" w14:textId="77777777" w:rsidR="00E46A17" w:rsidRPr="00A34DF8" w:rsidRDefault="00E46A17" w:rsidP="00E46A17">
      <w:pPr>
        <w:spacing w:after="0" w:line="240" w:lineRule="auto"/>
        <w:rPr>
          <w:sz w:val="12"/>
        </w:rPr>
      </w:pPr>
    </w:p>
    <w:p w14:paraId="309C733A" w14:textId="77777777" w:rsidR="00E46A17" w:rsidRPr="00A34DF8" w:rsidRDefault="00E46A17" w:rsidP="00E46A17">
      <w:pPr>
        <w:spacing w:after="120" w:line="240" w:lineRule="auto"/>
        <w:rPr>
          <w:b/>
        </w:rPr>
      </w:pPr>
      <w:r>
        <w:t>TO BE APPROVED ON A PROTOCOL:</w:t>
      </w:r>
    </w:p>
    <w:p w14:paraId="7CFD55A7" w14:textId="77777777" w:rsidR="00E46A17" w:rsidRPr="002A6E00" w:rsidRDefault="00E46A17" w:rsidP="00E46A17">
      <w:pPr>
        <w:pStyle w:val="ListParagraph"/>
        <w:numPr>
          <w:ilvl w:val="0"/>
          <w:numId w:val="8"/>
        </w:numPr>
      </w:pPr>
      <w:r w:rsidRPr="00A34DF8">
        <w:rPr>
          <w:b/>
          <w:u w:val="single"/>
        </w:rPr>
        <w:t xml:space="preserve">Fill out &amp; fax the Risk Assessment form </w:t>
      </w:r>
      <w:r w:rsidRPr="00A34DF8">
        <w:rPr>
          <w:rFonts w:cstheme="minorHAnsi"/>
          <w:b/>
          <w:u w:val="single"/>
        </w:rPr>
        <w:t>for Animal Contact</w:t>
      </w:r>
      <w:r w:rsidRPr="004051E2">
        <w:rPr>
          <w:rFonts w:cstheme="minorHAnsi"/>
        </w:rPr>
        <w:t xml:space="preserve"> (found at </w:t>
      </w:r>
      <w:hyperlink r:id="rId7" w:history="1">
        <w:r w:rsidRPr="002A6E00">
          <w:rPr>
            <w:rStyle w:val="Hyperlink"/>
            <w:rFonts w:cstheme="minorHAnsi"/>
          </w:rPr>
          <w:t>http://www.ehs.ufl.edu/programs/bio/animal</w:t>
        </w:r>
      </w:hyperlink>
      <w:r w:rsidRPr="004051E2">
        <w:rPr>
          <w:rFonts w:cstheme="minorHAnsi"/>
        </w:rPr>
        <w:t>)</w:t>
      </w:r>
    </w:p>
    <w:p w14:paraId="1DCBE2DA" w14:textId="77777777" w:rsidR="00E46A17" w:rsidRPr="00E755DC" w:rsidRDefault="009534A4" w:rsidP="00E46A17">
      <w:pPr>
        <w:pStyle w:val="ListParagraph"/>
        <w:numPr>
          <w:ilvl w:val="0"/>
          <w:numId w:val="6"/>
        </w:numPr>
        <w:spacing w:after="0" w:line="240" w:lineRule="auto"/>
        <w:ind w:left="1170" w:hanging="450"/>
        <w:rPr>
          <w:rFonts w:cstheme="minorHAnsi"/>
        </w:rPr>
      </w:pPr>
      <w:r>
        <w:rPr>
          <w:rFonts w:cstheme="minorHAnsi"/>
        </w:rPr>
        <w:t xml:space="preserve">Psychiatry </w:t>
      </w:r>
      <w:r w:rsidR="00E46A17" w:rsidRPr="00E755DC">
        <w:rPr>
          <w:rFonts w:cstheme="minorHAnsi"/>
        </w:rPr>
        <w:t>Fiscal Information:</w:t>
      </w:r>
    </w:p>
    <w:p w14:paraId="31CA9059" w14:textId="77777777" w:rsidR="00E46A17" w:rsidRDefault="00E46A17" w:rsidP="00E46A17">
      <w:pPr>
        <w:spacing w:after="0" w:line="240" w:lineRule="auto"/>
        <w:ind w:left="1530"/>
        <w:rPr>
          <w:rFonts w:cstheme="minorHAnsi"/>
        </w:rPr>
      </w:pPr>
      <w:r>
        <w:rPr>
          <w:rFonts w:cstheme="minorHAnsi"/>
        </w:rPr>
        <w:t>-</w:t>
      </w:r>
      <w:r w:rsidR="009534A4">
        <w:rPr>
          <w:rFonts w:cstheme="minorHAnsi"/>
        </w:rPr>
        <w:t>Psychiatry</w:t>
      </w:r>
      <w:r>
        <w:rPr>
          <w:rFonts w:cstheme="minorHAnsi"/>
        </w:rPr>
        <w:t xml:space="preserve"> </w:t>
      </w:r>
      <w:r w:rsidR="009534A4">
        <w:rPr>
          <w:rFonts w:cstheme="minorHAnsi"/>
        </w:rPr>
        <w:t>–</w:t>
      </w:r>
      <w:r>
        <w:rPr>
          <w:rFonts w:cstheme="minorHAnsi"/>
        </w:rPr>
        <w:t xml:space="preserve"> </w:t>
      </w:r>
      <w:r w:rsidR="0031509B">
        <w:rPr>
          <w:rFonts w:cstheme="minorHAnsi"/>
        </w:rPr>
        <w:t>Graham Wilson</w:t>
      </w:r>
      <w:r>
        <w:rPr>
          <w:rFonts w:cstheme="minorHAnsi"/>
        </w:rPr>
        <w:t xml:space="preserve">– </w:t>
      </w:r>
      <w:hyperlink r:id="rId8" w:history="1">
        <w:r w:rsidR="0031509B" w:rsidRPr="0013180A">
          <w:rPr>
            <w:rStyle w:val="Hyperlink"/>
            <w:rFonts w:cstheme="minorHAnsi"/>
          </w:rPr>
          <w:t>gwil@ufl.edu</w:t>
        </w:r>
      </w:hyperlink>
      <w:r w:rsidR="009534A4">
        <w:rPr>
          <w:rStyle w:val="Hyperlink"/>
          <w:rFonts w:cstheme="minorHAnsi"/>
        </w:rPr>
        <w:t xml:space="preserve"> </w:t>
      </w:r>
    </w:p>
    <w:p w14:paraId="4310874A" w14:textId="77777777" w:rsidR="00E46A17" w:rsidRPr="00D924ED" w:rsidRDefault="00E46A17" w:rsidP="00E46A17">
      <w:pPr>
        <w:pStyle w:val="ListParagraph"/>
        <w:numPr>
          <w:ilvl w:val="0"/>
          <w:numId w:val="6"/>
        </w:numPr>
        <w:spacing w:after="0" w:line="240" w:lineRule="auto"/>
        <w:ind w:left="1170" w:hanging="450"/>
        <w:rPr>
          <w:rFonts w:cstheme="minorHAnsi"/>
        </w:rPr>
      </w:pPr>
      <w:r w:rsidRPr="00D924ED">
        <w:rPr>
          <w:rFonts w:cstheme="minorHAnsi"/>
        </w:rPr>
        <w:t xml:space="preserve">Immunization History – indicate date as </w:t>
      </w:r>
      <w:proofErr w:type="spellStart"/>
      <w:r w:rsidRPr="00D924ED">
        <w:rPr>
          <w:rFonts w:cstheme="minorHAnsi"/>
        </w:rPr>
        <w:t>mo</w:t>
      </w:r>
      <w:proofErr w:type="spellEnd"/>
      <w:r w:rsidRPr="00D924ED">
        <w:rPr>
          <w:rFonts w:cstheme="minorHAnsi"/>
        </w:rPr>
        <w:t>/</w:t>
      </w:r>
      <w:proofErr w:type="spellStart"/>
      <w:r w:rsidRPr="00D924ED">
        <w:rPr>
          <w:rFonts w:cstheme="minorHAnsi"/>
        </w:rPr>
        <w:t>yr</w:t>
      </w:r>
      <w:proofErr w:type="spellEnd"/>
    </w:p>
    <w:p w14:paraId="6C22FD5E" w14:textId="77777777" w:rsidR="00E46A17" w:rsidRDefault="00E46A17" w:rsidP="00E46A17">
      <w:pPr>
        <w:spacing w:after="0" w:line="240" w:lineRule="auto"/>
        <w:ind w:left="1530"/>
        <w:rPr>
          <w:rFonts w:cstheme="minorHAnsi"/>
        </w:rPr>
      </w:pPr>
      <w:r>
        <w:rPr>
          <w:rFonts w:cstheme="minorHAnsi"/>
        </w:rPr>
        <w:t>-If you don’t know the last time you had a particular shot, leave it blank.  Health Services will contact you or your PI if you need to have an immunization updated.</w:t>
      </w:r>
    </w:p>
    <w:p w14:paraId="155EF709" w14:textId="77777777" w:rsidR="00E46A17" w:rsidRPr="00A34DF8" w:rsidRDefault="00E46A17" w:rsidP="00E46A17">
      <w:pPr>
        <w:spacing w:after="0" w:line="240" w:lineRule="auto"/>
        <w:rPr>
          <w:rFonts w:cstheme="minorHAnsi"/>
          <w:sz w:val="14"/>
        </w:rPr>
      </w:pPr>
    </w:p>
    <w:p w14:paraId="7737DFB8" w14:textId="77777777" w:rsidR="00E46A17" w:rsidRPr="00670E01" w:rsidRDefault="00E46A17" w:rsidP="00E46A17">
      <w:pPr>
        <w:pStyle w:val="ListParagraph"/>
        <w:spacing w:after="0"/>
      </w:pPr>
      <w:r w:rsidRPr="00E30770">
        <w:rPr>
          <w:i/>
        </w:rPr>
        <w:t>Send this form in ASAP, as it may take up to a couple weeks to be approved and will hold up the rest of your approval process.</w:t>
      </w:r>
    </w:p>
    <w:p w14:paraId="358E92AD" w14:textId="77777777" w:rsidR="00E46A17" w:rsidRPr="00A34DF8" w:rsidRDefault="00E46A17" w:rsidP="00E46A17">
      <w:pPr>
        <w:spacing w:after="0" w:line="240" w:lineRule="auto"/>
        <w:rPr>
          <w:rFonts w:cstheme="minorHAnsi"/>
          <w:sz w:val="12"/>
        </w:rPr>
      </w:pPr>
    </w:p>
    <w:p w14:paraId="399DC200" w14:textId="77777777" w:rsidR="00E46A17" w:rsidRDefault="00E46A17" w:rsidP="00E46A17">
      <w:pPr>
        <w:pStyle w:val="ListParagraph"/>
        <w:numPr>
          <w:ilvl w:val="0"/>
          <w:numId w:val="8"/>
        </w:numPr>
        <w:spacing w:after="0" w:line="240" w:lineRule="auto"/>
      </w:pPr>
      <w:r w:rsidRPr="003956EE">
        <w:rPr>
          <w:b/>
          <w:u w:val="single"/>
        </w:rPr>
        <w:t>Self-register within the IACUC system</w:t>
      </w:r>
    </w:p>
    <w:p w14:paraId="74285AF4" w14:textId="77777777" w:rsidR="00E46A17" w:rsidRDefault="00E46A17" w:rsidP="008F52AD">
      <w:pPr>
        <w:pStyle w:val="ListParagraph"/>
        <w:numPr>
          <w:ilvl w:val="0"/>
          <w:numId w:val="5"/>
        </w:numPr>
        <w:spacing w:after="0" w:line="240" w:lineRule="auto"/>
        <w:ind w:left="1166" w:hanging="446"/>
      </w:pPr>
      <w:r>
        <w:t>Go</w:t>
      </w:r>
      <w:r w:rsidRPr="00500815">
        <w:t xml:space="preserve"> to</w:t>
      </w:r>
      <w:r>
        <w:t xml:space="preserve"> </w:t>
      </w:r>
      <w:hyperlink r:id="rId9" w:history="1">
        <w:r w:rsidR="00C500E0" w:rsidRPr="0013180A">
          <w:rPr>
            <w:rStyle w:val="Hyperlink"/>
          </w:rPr>
          <w:t>https://iacuc.ufl.edu/secure/</w:t>
        </w:r>
      </w:hyperlink>
      <w:r w:rsidR="00C500E0">
        <w:t xml:space="preserve"> </w:t>
      </w:r>
    </w:p>
    <w:p w14:paraId="4B36447E" w14:textId="77777777" w:rsidR="00E46A17" w:rsidRDefault="00E46A17" w:rsidP="008F52AD">
      <w:pPr>
        <w:pStyle w:val="ListParagraph"/>
        <w:numPr>
          <w:ilvl w:val="0"/>
          <w:numId w:val="5"/>
        </w:numPr>
        <w:spacing w:line="240" w:lineRule="auto"/>
        <w:ind w:left="1166" w:hanging="446"/>
      </w:pPr>
      <w:r>
        <w:t>Click on “</w:t>
      </w:r>
      <w:proofErr w:type="spellStart"/>
      <w:r>
        <w:t>myIACUC</w:t>
      </w:r>
      <w:proofErr w:type="spellEnd"/>
      <w:r w:rsidR="00C500E0">
        <w:t>” tab</w:t>
      </w:r>
      <w:r>
        <w:t xml:space="preserve"> then “login” in the upper right corner, and login with you </w:t>
      </w:r>
      <w:proofErr w:type="spellStart"/>
      <w:r>
        <w:t>gatorlink</w:t>
      </w:r>
      <w:proofErr w:type="spellEnd"/>
      <w:r>
        <w:t xml:space="preserve"> ID and password.</w:t>
      </w:r>
    </w:p>
    <w:p w14:paraId="7BEE675E" w14:textId="77777777" w:rsidR="00E46A17" w:rsidRDefault="00E46A17" w:rsidP="008F52AD">
      <w:pPr>
        <w:pStyle w:val="ListParagraph"/>
        <w:numPr>
          <w:ilvl w:val="0"/>
          <w:numId w:val="5"/>
        </w:numPr>
        <w:spacing w:line="240" w:lineRule="auto"/>
        <w:ind w:left="1166" w:hanging="446"/>
      </w:pPr>
      <w:r>
        <w:t xml:space="preserve">Complete the self-registration (check yourself as “study staff” unless told to do otherwise).  This registration can take up to 48 hours to process.  </w:t>
      </w:r>
    </w:p>
    <w:p w14:paraId="040079F0" w14:textId="77777777" w:rsidR="00E46A17" w:rsidRPr="00A34DF8" w:rsidRDefault="00E46A17" w:rsidP="00E46A17">
      <w:pPr>
        <w:pStyle w:val="ListParagraph"/>
        <w:spacing w:after="0"/>
        <w:rPr>
          <w:rFonts w:cstheme="minorHAnsi"/>
          <w:sz w:val="14"/>
        </w:rPr>
      </w:pPr>
    </w:p>
    <w:p w14:paraId="2152982C" w14:textId="77777777" w:rsidR="00E46A17" w:rsidRPr="000A0E46" w:rsidRDefault="00E46A17" w:rsidP="00E46A17">
      <w:pPr>
        <w:pStyle w:val="ListParagraph"/>
        <w:numPr>
          <w:ilvl w:val="0"/>
          <w:numId w:val="13"/>
        </w:numPr>
        <w:spacing w:after="0" w:line="240" w:lineRule="auto"/>
        <w:ind w:left="720"/>
        <w:rPr>
          <w:rFonts w:cstheme="minorHAnsi"/>
        </w:rPr>
      </w:pPr>
      <w:r w:rsidRPr="00A34DF8">
        <w:rPr>
          <w:rFonts w:cstheme="minorHAnsi"/>
          <w:b/>
          <w:u w:val="single"/>
        </w:rPr>
        <w:t>Complete the</w:t>
      </w:r>
      <w:r w:rsidRPr="00A34DF8">
        <w:rPr>
          <w:rFonts w:cstheme="minorHAnsi"/>
          <w:u w:val="single"/>
        </w:rPr>
        <w:t xml:space="preserve"> </w:t>
      </w:r>
      <w:r w:rsidRPr="00A34DF8">
        <w:rPr>
          <w:rFonts w:cstheme="minorHAnsi"/>
          <w:b/>
          <w:u w:val="single"/>
        </w:rPr>
        <w:t>AALAS Modules</w:t>
      </w:r>
    </w:p>
    <w:p w14:paraId="78A49B5C" w14:textId="77777777" w:rsidR="00E46A17" w:rsidRPr="00A34DF8" w:rsidRDefault="00E46A17" w:rsidP="00E46A17">
      <w:pPr>
        <w:pStyle w:val="ListParagraph"/>
        <w:numPr>
          <w:ilvl w:val="0"/>
          <w:numId w:val="2"/>
        </w:numPr>
        <w:spacing w:after="0" w:line="240" w:lineRule="auto"/>
        <w:ind w:left="1170" w:hanging="450"/>
        <w:rPr>
          <w:rFonts w:cstheme="minorHAnsi"/>
        </w:rPr>
      </w:pPr>
      <w:r w:rsidRPr="00D924ED">
        <w:rPr>
          <w:rFonts w:cstheme="minorHAnsi"/>
        </w:rPr>
        <w:t>Contact IACUC</w:t>
      </w:r>
      <w:r w:rsidRPr="00E755DC">
        <w:rPr>
          <w:rFonts w:cstheme="minorHAnsi"/>
        </w:rPr>
        <w:t xml:space="preserve"> (352-273-9535) for </w:t>
      </w:r>
      <w:r w:rsidRPr="004051E2">
        <w:rPr>
          <w:rFonts w:cstheme="minorHAnsi"/>
        </w:rPr>
        <w:t xml:space="preserve">the </w:t>
      </w:r>
      <w:r w:rsidRPr="00AF343D">
        <w:rPr>
          <w:rFonts w:cstheme="minorHAnsi"/>
        </w:rPr>
        <w:t xml:space="preserve">AALAS Access Code </w:t>
      </w:r>
    </w:p>
    <w:p w14:paraId="5DE90E48" w14:textId="77777777" w:rsidR="00E46A17" w:rsidRPr="00A34DF8" w:rsidRDefault="00E46A17" w:rsidP="00E46A17">
      <w:pPr>
        <w:pStyle w:val="ListParagraph"/>
        <w:numPr>
          <w:ilvl w:val="0"/>
          <w:numId w:val="2"/>
        </w:numPr>
        <w:spacing w:after="0" w:line="240" w:lineRule="auto"/>
        <w:ind w:left="1170" w:hanging="450"/>
        <w:rPr>
          <w:rFonts w:cstheme="minorHAnsi"/>
        </w:rPr>
      </w:pPr>
      <w:r w:rsidRPr="00A34DF8">
        <w:rPr>
          <w:rFonts w:cstheme="minorHAnsi"/>
        </w:rPr>
        <w:t xml:space="preserve">Go To </w:t>
      </w:r>
      <w:hyperlink r:id="rId10" w:history="1">
        <w:r w:rsidRPr="001E1528">
          <w:rPr>
            <w:rStyle w:val="Hyperlink"/>
            <w:rFonts w:cstheme="minorHAnsi"/>
          </w:rPr>
          <w:t>www.aalaslearninglibrary.org</w:t>
        </w:r>
      </w:hyperlink>
      <w:r w:rsidRPr="00A34DF8">
        <w:rPr>
          <w:rFonts w:cstheme="minorHAnsi"/>
        </w:rPr>
        <w:t xml:space="preserve"> &amp; click “Enroll Now”</w:t>
      </w:r>
    </w:p>
    <w:p w14:paraId="50D5D5B8" w14:textId="77777777" w:rsidR="00E46A17" w:rsidRPr="001E1528" w:rsidRDefault="00E46A17" w:rsidP="00E46A17">
      <w:pPr>
        <w:spacing w:after="0" w:line="240" w:lineRule="auto"/>
        <w:ind w:left="1440" w:hanging="720"/>
        <w:rPr>
          <w:rFonts w:cstheme="minorHAnsi"/>
        </w:rPr>
      </w:pPr>
      <w:r w:rsidRPr="001E1528">
        <w:rPr>
          <w:rFonts w:cstheme="minorHAnsi"/>
        </w:rPr>
        <w:tab/>
      </w:r>
      <w:r>
        <w:rPr>
          <w:rFonts w:cstheme="minorHAnsi"/>
        </w:rPr>
        <w:t>Use your access code and enroll as “Myself”</w:t>
      </w:r>
    </w:p>
    <w:p w14:paraId="3674CD75" w14:textId="77777777" w:rsidR="00E46A17" w:rsidRPr="001E1528" w:rsidRDefault="00E46A17" w:rsidP="00E46A17">
      <w:pPr>
        <w:spacing w:after="0" w:line="240" w:lineRule="auto"/>
        <w:ind w:left="1440"/>
        <w:rPr>
          <w:rFonts w:cstheme="minorHAnsi"/>
        </w:rPr>
      </w:pPr>
      <w:r w:rsidRPr="001E1528">
        <w:rPr>
          <w:rFonts w:cstheme="minorHAnsi"/>
        </w:rPr>
        <w:t>Once you’ve created an account, click:</w:t>
      </w:r>
    </w:p>
    <w:p w14:paraId="39FAE4A2" w14:textId="77777777" w:rsidR="00E46A17" w:rsidRPr="001E1528" w:rsidRDefault="00E46A17" w:rsidP="00E46A17">
      <w:pPr>
        <w:spacing w:after="0" w:line="240" w:lineRule="auto"/>
        <w:ind w:left="1800"/>
        <w:rPr>
          <w:rFonts w:cstheme="minorHAnsi"/>
        </w:rPr>
      </w:pPr>
      <w:r>
        <w:rPr>
          <w:rFonts w:cstheme="minorHAnsi"/>
        </w:rPr>
        <w:t>L</w:t>
      </w:r>
      <w:r w:rsidRPr="001E1528">
        <w:rPr>
          <w:rFonts w:cstheme="minorHAnsi"/>
        </w:rPr>
        <w:t>ibraries</w:t>
      </w:r>
      <w:r>
        <w:rPr>
          <w:rFonts w:cstheme="minorHAnsi"/>
        </w:rPr>
        <w:t xml:space="preserve">  </w:t>
      </w:r>
      <w:r w:rsidRPr="008D792B">
        <w:rPr>
          <w:rFonts w:cstheme="minorHAnsi"/>
        </w:rPr>
        <w:sym w:font="Wingdings" w:char="F0E0"/>
      </w:r>
      <w:r>
        <w:rPr>
          <w:rFonts w:cstheme="minorHAnsi"/>
        </w:rPr>
        <w:t xml:space="preserve">  </w:t>
      </w:r>
      <w:r w:rsidRPr="001E1528">
        <w:rPr>
          <w:rFonts w:cstheme="minorHAnsi"/>
        </w:rPr>
        <w:t>Animals Care and Use Courses</w:t>
      </w:r>
      <w:r>
        <w:rPr>
          <w:rFonts w:cstheme="minorHAnsi"/>
        </w:rPr>
        <w:t xml:space="preserve">  </w:t>
      </w:r>
      <w:r w:rsidRPr="008D792B">
        <w:rPr>
          <w:rFonts w:cstheme="minorHAnsi"/>
        </w:rPr>
        <w:sym w:font="Wingdings" w:char="F0E0"/>
      </w:r>
      <w:r>
        <w:rPr>
          <w:rFonts w:cstheme="minorHAnsi"/>
        </w:rPr>
        <w:t xml:space="preserve">  </w:t>
      </w:r>
      <w:r w:rsidRPr="001E1528">
        <w:rPr>
          <w:rFonts w:cstheme="minorHAnsi"/>
        </w:rPr>
        <w:t>University of Florida Tracks</w:t>
      </w:r>
      <w:r>
        <w:rPr>
          <w:rFonts w:cstheme="minorHAnsi"/>
        </w:rPr>
        <w:t xml:space="preserve">  </w:t>
      </w:r>
      <w:r w:rsidRPr="008D792B">
        <w:rPr>
          <w:rFonts w:cstheme="minorHAnsi"/>
        </w:rPr>
        <w:sym w:font="Wingdings" w:char="F0E0"/>
      </w:r>
      <w:r>
        <w:rPr>
          <w:rFonts w:cstheme="minorHAnsi"/>
        </w:rPr>
        <w:t xml:space="preserve">  </w:t>
      </w:r>
      <w:r w:rsidRPr="001E1528">
        <w:rPr>
          <w:rFonts w:cstheme="minorHAnsi"/>
        </w:rPr>
        <w:t>UF Researchers – IACUC Training Modules</w:t>
      </w:r>
    </w:p>
    <w:p w14:paraId="6922009A" w14:textId="77777777" w:rsidR="00E46A17" w:rsidRPr="00A34DF8" w:rsidRDefault="00E46A17" w:rsidP="00E46A17">
      <w:pPr>
        <w:spacing w:after="0" w:line="240" w:lineRule="auto"/>
        <w:ind w:firstLine="720"/>
        <w:rPr>
          <w:rFonts w:cstheme="minorHAnsi"/>
          <w:sz w:val="14"/>
        </w:rPr>
      </w:pPr>
    </w:p>
    <w:p w14:paraId="587E0769" w14:textId="77777777" w:rsidR="00E46A17" w:rsidRPr="00F61F08" w:rsidRDefault="00E46A17" w:rsidP="00E46A17">
      <w:pPr>
        <w:pStyle w:val="ListParagraph"/>
        <w:numPr>
          <w:ilvl w:val="0"/>
          <w:numId w:val="17"/>
        </w:numPr>
        <w:spacing w:after="0" w:line="240" w:lineRule="auto"/>
        <w:ind w:left="1170" w:hanging="450"/>
        <w:rPr>
          <w:rFonts w:cstheme="minorHAnsi"/>
        </w:rPr>
      </w:pPr>
      <w:r w:rsidRPr="004051E2">
        <w:rPr>
          <w:rFonts w:cstheme="minorHAnsi"/>
        </w:rPr>
        <w:t>Read &amp;</w:t>
      </w:r>
      <w:r w:rsidRPr="00AF343D">
        <w:rPr>
          <w:rFonts w:cstheme="minorHAnsi"/>
        </w:rPr>
        <w:t xml:space="preserve"> take quizzes on </w:t>
      </w:r>
      <w:r w:rsidRPr="00A34DF8">
        <w:rPr>
          <w:rFonts w:cstheme="minorHAnsi"/>
          <w:b/>
          <w:u w:val="single"/>
        </w:rPr>
        <w:t>ALL</w:t>
      </w:r>
      <w:r w:rsidRPr="004051E2">
        <w:rPr>
          <w:rFonts w:cstheme="minorHAnsi"/>
        </w:rPr>
        <w:t xml:space="preserve"> of </w:t>
      </w:r>
      <w:r w:rsidRPr="00AF343D">
        <w:rPr>
          <w:rFonts w:cstheme="minorHAnsi"/>
        </w:rPr>
        <w:t>the following modules:</w:t>
      </w:r>
    </w:p>
    <w:p w14:paraId="75EF1D75" w14:textId="77777777" w:rsidR="00E46A17" w:rsidRPr="00A34DF8" w:rsidRDefault="00E46A17" w:rsidP="00E46A17">
      <w:pPr>
        <w:spacing w:after="0" w:line="240" w:lineRule="auto"/>
        <w:ind w:firstLine="720"/>
        <w:rPr>
          <w:rFonts w:cstheme="minorHAnsi"/>
          <w:sz w:val="14"/>
        </w:rPr>
      </w:pPr>
    </w:p>
    <w:p w14:paraId="714A1B4B" w14:textId="77777777" w:rsidR="00E46A17" w:rsidRPr="001E1528" w:rsidRDefault="00E46A17" w:rsidP="00E46A17">
      <w:pPr>
        <w:spacing w:after="0" w:line="240" w:lineRule="auto"/>
        <w:ind w:firstLine="720"/>
        <w:rPr>
          <w:rFonts w:cstheme="minorHAnsi"/>
        </w:rPr>
      </w:pPr>
      <w:r w:rsidRPr="001E1528">
        <w:rPr>
          <w:rFonts w:cstheme="minorHAnsi"/>
        </w:rPr>
        <w:t>Under “Compliance and IACUC Training”:</w:t>
      </w:r>
    </w:p>
    <w:p w14:paraId="43060DF2" w14:textId="77777777" w:rsidR="00E46A17" w:rsidRPr="00A34DF8" w:rsidRDefault="00E46A17" w:rsidP="00E46A17">
      <w:pPr>
        <w:pStyle w:val="ListParagraph"/>
        <w:numPr>
          <w:ilvl w:val="0"/>
          <w:numId w:val="1"/>
        </w:numPr>
        <w:spacing w:after="0" w:line="240" w:lineRule="auto"/>
        <w:rPr>
          <w:rStyle w:val="Strong"/>
          <w:rFonts w:cstheme="minorHAnsi"/>
          <w:b w:val="0"/>
          <w:color w:val="000000"/>
        </w:rPr>
      </w:pPr>
      <w:r w:rsidRPr="00A34DF8">
        <w:rPr>
          <w:rStyle w:val="Strong"/>
          <w:rFonts w:cstheme="minorHAnsi"/>
          <w:b w:val="0"/>
          <w:color w:val="000000"/>
        </w:rPr>
        <w:t>Working with the UF IACUC (Non-VA version)</w:t>
      </w:r>
    </w:p>
    <w:p w14:paraId="5A51E6F0" w14:textId="77777777" w:rsidR="00E46A17" w:rsidRPr="00A34DF8" w:rsidRDefault="00E46A17" w:rsidP="00E46A17">
      <w:pPr>
        <w:spacing w:after="0" w:line="240" w:lineRule="auto"/>
        <w:ind w:firstLine="720"/>
        <w:rPr>
          <w:rStyle w:val="Strong"/>
          <w:rFonts w:cstheme="minorHAnsi"/>
          <w:b w:val="0"/>
          <w:color w:val="000000"/>
        </w:rPr>
      </w:pPr>
    </w:p>
    <w:p w14:paraId="13155FDB" w14:textId="77777777" w:rsidR="00E46A17" w:rsidRPr="001E1528" w:rsidRDefault="00E46A17" w:rsidP="00E46A17">
      <w:pPr>
        <w:spacing w:after="0" w:line="240" w:lineRule="auto"/>
        <w:rPr>
          <w:rStyle w:val="Strong"/>
          <w:rFonts w:cstheme="minorHAnsi"/>
          <w:b w:val="0"/>
          <w:color w:val="000000"/>
        </w:rPr>
      </w:pPr>
      <w:r w:rsidRPr="001E1528">
        <w:rPr>
          <w:rStyle w:val="Strong"/>
          <w:rFonts w:cstheme="minorHAnsi"/>
          <w:b w:val="0"/>
          <w:color w:val="000000"/>
        </w:rPr>
        <w:lastRenderedPageBreak/>
        <w:tab/>
        <w:t>Under “Species Specific”:</w:t>
      </w:r>
    </w:p>
    <w:p w14:paraId="360AFFCB" w14:textId="77777777" w:rsidR="00E46A17" w:rsidRPr="00A34DF8" w:rsidRDefault="00E46A17" w:rsidP="00E46A17">
      <w:pPr>
        <w:pStyle w:val="ListParagraph"/>
        <w:numPr>
          <w:ilvl w:val="0"/>
          <w:numId w:val="1"/>
        </w:numPr>
        <w:spacing w:after="0" w:line="240" w:lineRule="auto"/>
        <w:rPr>
          <w:rStyle w:val="Strong"/>
          <w:rFonts w:cstheme="minorHAnsi"/>
          <w:b w:val="0"/>
          <w:color w:val="000000"/>
        </w:rPr>
      </w:pPr>
      <w:r w:rsidRPr="00A34DF8">
        <w:rPr>
          <w:rStyle w:val="Strong"/>
          <w:rFonts w:cstheme="minorHAnsi"/>
          <w:b w:val="0"/>
          <w:color w:val="000000"/>
        </w:rPr>
        <w:t>Working with the Laboratory Mouse (</w:t>
      </w:r>
      <w:r w:rsidRPr="00A34DF8">
        <w:rPr>
          <w:rStyle w:val="Strong"/>
          <w:rFonts w:cstheme="minorHAnsi"/>
          <w:color w:val="000000"/>
          <w:u w:val="single"/>
        </w:rPr>
        <w:t>IF</w:t>
      </w:r>
      <w:r w:rsidRPr="00A34DF8">
        <w:rPr>
          <w:rStyle w:val="Strong"/>
          <w:rFonts w:cstheme="minorHAnsi"/>
          <w:b w:val="0"/>
          <w:color w:val="000000"/>
        </w:rPr>
        <w:t xml:space="preserve"> working with mice)</w:t>
      </w:r>
    </w:p>
    <w:p w14:paraId="5F03E12A" w14:textId="77777777" w:rsidR="00E46A17" w:rsidRPr="00A34DF8" w:rsidRDefault="00E46A17" w:rsidP="00E46A17">
      <w:pPr>
        <w:pStyle w:val="ListParagraph"/>
        <w:numPr>
          <w:ilvl w:val="0"/>
          <w:numId w:val="1"/>
        </w:numPr>
        <w:spacing w:after="0" w:line="240" w:lineRule="auto"/>
        <w:rPr>
          <w:rStyle w:val="Strong"/>
          <w:rFonts w:cstheme="minorHAnsi"/>
          <w:b w:val="0"/>
          <w:color w:val="000000"/>
        </w:rPr>
      </w:pPr>
      <w:r w:rsidRPr="00A34DF8">
        <w:rPr>
          <w:rStyle w:val="Strong"/>
          <w:rFonts w:cstheme="minorHAnsi"/>
          <w:b w:val="0"/>
          <w:color w:val="000000"/>
        </w:rPr>
        <w:t>Working with the Laboratory Rat (</w:t>
      </w:r>
      <w:r w:rsidRPr="00A34DF8">
        <w:rPr>
          <w:rStyle w:val="Strong"/>
          <w:rFonts w:cstheme="minorHAnsi"/>
          <w:color w:val="000000"/>
          <w:u w:val="single"/>
        </w:rPr>
        <w:t>IF</w:t>
      </w:r>
      <w:r w:rsidRPr="00A34DF8">
        <w:rPr>
          <w:rStyle w:val="Strong"/>
          <w:rFonts w:cstheme="minorHAnsi"/>
          <w:b w:val="0"/>
          <w:color w:val="000000"/>
        </w:rPr>
        <w:t xml:space="preserve"> working with rats) </w:t>
      </w:r>
    </w:p>
    <w:p w14:paraId="32E200F8" w14:textId="77777777" w:rsidR="00E46A17" w:rsidRPr="00A34DF8" w:rsidRDefault="00E46A17" w:rsidP="00E46A17">
      <w:pPr>
        <w:pStyle w:val="ListParagraph"/>
        <w:numPr>
          <w:ilvl w:val="0"/>
          <w:numId w:val="1"/>
        </w:numPr>
        <w:spacing w:after="0" w:line="240" w:lineRule="auto"/>
        <w:rPr>
          <w:rStyle w:val="Strong"/>
          <w:rFonts w:cstheme="minorHAnsi"/>
          <w:b w:val="0"/>
          <w:color w:val="000000"/>
        </w:rPr>
      </w:pPr>
      <w:r w:rsidRPr="00A34DF8">
        <w:rPr>
          <w:rStyle w:val="Strong"/>
          <w:rFonts w:cstheme="minorHAnsi"/>
          <w:b w:val="0"/>
          <w:color w:val="000000"/>
        </w:rPr>
        <w:t>Mouse Breeding Colony Management</w:t>
      </w:r>
    </w:p>
    <w:p w14:paraId="234BF579" w14:textId="77777777" w:rsidR="00E46A17" w:rsidRPr="00A34DF8" w:rsidRDefault="00E46A17" w:rsidP="00E46A17">
      <w:pPr>
        <w:pStyle w:val="ListParagraph"/>
        <w:numPr>
          <w:ilvl w:val="0"/>
          <w:numId w:val="1"/>
        </w:numPr>
        <w:spacing w:after="0" w:line="240" w:lineRule="auto"/>
        <w:rPr>
          <w:rStyle w:val="Strong"/>
          <w:rFonts w:cstheme="minorHAnsi"/>
          <w:b w:val="0"/>
          <w:color w:val="000000"/>
        </w:rPr>
      </w:pPr>
      <w:r w:rsidRPr="00A34DF8">
        <w:rPr>
          <w:rStyle w:val="Strong"/>
          <w:rFonts w:cstheme="minorHAnsi"/>
          <w:b w:val="0"/>
          <w:color w:val="000000"/>
        </w:rPr>
        <w:t>Genetically Engineered Mice: Approaches for Evaluating the Phenotype</w:t>
      </w:r>
    </w:p>
    <w:p w14:paraId="3414F275" w14:textId="77777777" w:rsidR="00E46A17" w:rsidRPr="00A34DF8" w:rsidRDefault="00E46A17" w:rsidP="00E46A17">
      <w:pPr>
        <w:pStyle w:val="ListParagraph"/>
        <w:numPr>
          <w:ilvl w:val="0"/>
          <w:numId w:val="1"/>
        </w:numPr>
        <w:spacing w:after="0" w:line="240" w:lineRule="auto"/>
        <w:rPr>
          <w:rStyle w:val="Strong"/>
          <w:rFonts w:cstheme="minorHAnsi"/>
          <w:b w:val="0"/>
          <w:color w:val="000000"/>
        </w:rPr>
      </w:pPr>
      <w:r w:rsidRPr="00A34DF8">
        <w:rPr>
          <w:rStyle w:val="Strong"/>
          <w:rFonts w:cstheme="minorHAnsi"/>
          <w:b w:val="0"/>
          <w:color w:val="000000"/>
        </w:rPr>
        <w:t xml:space="preserve">Genetically Engineered Mice:  Overview of </w:t>
      </w:r>
      <w:proofErr w:type="spellStart"/>
      <w:r w:rsidRPr="00A34DF8">
        <w:rPr>
          <w:rStyle w:val="Strong"/>
          <w:rFonts w:cstheme="minorHAnsi"/>
          <w:b w:val="0"/>
          <w:color w:val="000000"/>
        </w:rPr>
        <w:t>Transgenesis</w:t>
      </w:r>
      <w:proofErr w:type="spellEnd"/>
      <w:r w:rsidRPr="00A34DF8">
        <w:rPr>
          <w:rStyle w:val="Strong"/>
          <w:rFonts w:cstheme="minorHAnsi"/>
          <w:b w:val="0"/>
          <w:color w:val="000000"/>
        </w:rPr>
        <w:t xml:space="preserve"> and Conditional Control</w:t>
      </w:r>
    </w:p>
    <w:p w14:paraId="22A641A1" w14:textId="77777777" w:rsidR="00E46A17" w:rsidRPr="00A34DF8" w:rsidRDefault="00E46A17" w:rsidP="00E46A17">
      <w:pPr>
        <w:pStyle w:val="ListParagraph"/>
        <w:spacing w:after="0"/>
        <w:ind w:left="1080"/>
        <w:rPr>
          <w:rStyle w:val="Strong"/>
          <w:rFonts w:cstheme="minorHAnsi"/>
          <w:b w:val="0"/>
          <w:color w:val="000000"/>
        </w:rPr>
      </w:pPr>
    </w:p>
    <w:p w14:paraId="5F309022" w14:textId="77777777" w:rsidR="00E46A17" w:rsidRPr="001E1528" w:rsidRDefault="00E46A17" w:rsidP="00E46A17">
      <w:pPr>
        <w:spacing w:after="0" w:line="240" w:lineRule="auto"/>
        <w:ind w:firstLine="720"/>
        <w:rPr>
          <w:rStyle w:val="Strong"/>
          <w:rFonts w:cstheme="minorHAnsi"/>
          <w:b w:val="0"/>
          <w:color w:val="000000"/>
        </w:rPr>
      </w:pPr>
      <w:r w:rsidRPr="001E1528">
        <w:rPr>
          <w:rStyle w:val="Strong"/>
          <w:rFonts w:cstheme="minorHAnsi"/>
          <w:b w:val="0"/>
          <w:color w:val="000000"/>
        </w:rPr>
        <w:t>Under “Anesthesia, Analgesia, and Surgery”:</w:t>
      </w:r>
    </w:p>
    <w:p w14:paraId="65164F9A" w14:textId="77777777" w:rsidR="00E46A17" w:rsidRPr="00A34DF8" w:rsidRDefault="00E46A17" w:rsidP="00E46A17">
      <w:pPr>
        <w:pStyle w:val="ListParagraph"/>
        <w:numPr>
          <w:ilvl w:val="0"/>
          <w:numId w:val="7"/>
        </w:numPr>
        <w:spacing w:after="0" w:line="240" w:lineRule="auto"/>
        <w:rPr>
          <w:rStyle w:val="Strong"/>
          <w:rFonts w:cstheme="minorHAnsi"/>
          <w:b w:val="0"/>
          <w:color w:val="000000"/>
        </w:rPr>
      </w:pPr>
      <w:r w:rsidRPr="00A34DF8">
        <w:rPr>
          <w:rStyle w:val="Strong"/>
          <w:rFonts w:cstheme="minorHAnsi"/>
          <w:b w:val="0"/>
          <w:color w:val="000000"/>
        </w:rPr>
        <w:t>Pain Recognition &amp; Alleviation in Laboratory Animals</w:t>
      </w:r>
    </w:p>
    <w:p w14:paraId="23F8AC53" w14:textId="77777777" w:rsidR="00E46A17" w:rsidRPr="00A34DF8" w:rsidRDefault="00E46A17" w:rsidP="00E46A17">
      <w:pPr>
        <w:pStyle w:val="ListParagraph"/>
        <w:numPr>
          <w:ilvl w:val="0"/>
          <w:numId w:val="7"/>
        </w:numPr>
        <w:spacing w:after="0" w:line="240" w:lineRule="auto"/>
        <w:rPr>
          <w:rStyle w:val="Strong"/>
          <w:rFonts w:cstheme="minorHAnsi"/>
          <w:b w:val="0"/>
          <w:color w:val="000000"/>
        </w:rPr>
      </w:pPr>
      <w:r w:rsidRPr="00A34DF8">
        <w:rPr>
          <w:rStyle w:val="Strong"/>
          <w:rFonts w:cstheme="minorHAnsi"/>
          <w:b w:val="0"/>
          <w:color w:val="000000"/>
        </w:rPr>
        <w:t>Post-Procedure Care of Mice and Rats in Research: Minimizing Pain and Distress</w:t>
      </w:r>
      <w:bookmarkStart w:id="0" w:name="_GoBack"/>
      <w:bookmarkEnd w:id="0"/>
    </w:p>
    <w:p w14:paraId="15F7BCC7" w14:textId="77777777" w:rsidR="00E46A17" w:rsidRPr="00A34DF8" w:rsidRDefault="00E46A17" w:rsidP="00E46A17">
      <w:pPr>
        <w:pStyle w:val="ListParagraph"/>
        <w:numPr>
          <w:ilvl w:val="0"/>
          <w:numId w:val="7"/>
        </w:numPr>
        <w:spacing w:after="0" w:line="240" w:lineRule="auto"/>
        <w:rPr>
          <w:rStyle w:val="Strong"/>
          <w:rFonts w:cstheme="minorHAnsi"/>
          <w:b w:val="0"/>
          <w:color w:val="000000"/>
        </w:rPr>
      </w:pPr>
      <w:r w:rsidRPr="00A34DF8">
        <w:rPr>
          <w:rStyle w:val="Strong"/>
          <w:rFonts w:cstheme="minorHAnsi"/>
          <w:b w:val="0"/>
          <w:color w:val="000000"/>
        </w:rPr>
        <w:t>Aseptic Technique for Rodent Survival Surgery</w:t>
      </w:r>
    </w:p>
    <w:p w14:paraId="5C11E2DA" w14:textId="77777777" w:rsidR="00E46A17" w:rsidRDefault="00E46A17" w:rsidP="00E46A17">
      <w:pPr>
        <w:spacing w:after="0" w:line="240" w:lineRule="auto"/>
        <w:rPr>
          <w:rStyle w:val="Strong"/>
          <w:rFonts w:cstheme="minorHAnsi"/>
          <w:b w:val="0"/>
          <w:color w:val="000000"/>
        </w:rPr>
      </w:pPr>
    </w:p>
    <w:p w14:paraId="3538A6C1" w14:textId="77777777" w:rsidR="00E46A17" w:rsidRPr="00A34DF8" w:rsidRDefault="00E46A17" w:rsidP="008F52AD">
      <w:pPr>
        <w:pStyle w:val="ListParagraph"/>
        <w:numPr>
          <w:ilvl w:val="0"/>
          <w:numId w:val="13"/>
        </w:numPr>
        <w:spacing w:line="240" w:lineRule="auto"/>
        <w:ind w:left="720"/>
      </w:pPr>
      <w:r w:rsidRPr="00A34DF8">
        <w:rPr>
          <w:rStyle w:val="Strong"/>
          <w:rFonts w:cstheme="minorHAnsi"/>
          <w:color w:val="000000"/>
          <w:u w:val="single"/>
        </w:rPr>
        <w:t xml:space="preserve">Request being added to IACUC Protocol(s) </w:t>
      </w:r>
    </w:p>
    <w:p w14:paraId="5962009F" w14:textId="77777777" w:rsidR="00E46A17" w:rsidRPr="00A34DF8" w:rsidRDefault="00E46A17" w:rsidP="008F52AD">
      <w:pPr>
        <w:pStyle w:val="ListParagraph"/>
        <w:numPr>
          <w:ilvl w:val="0"/>
          <w:numId w:val="9"/>
        </w:numPr>
        <w:spacing w:after="0" w:line="240" w:lineRule="auto"/>
        <w:ind w:left="1166" w:hanging="446"/>
        <w:rPr>
          <w:rFonts w:cstheme="minorHAnsi"/>
          <w:bCs/>
          <w:color w:val="000000"/>
        </w:rPr>
      </w:pPr>
      <w:r w:rsidRPr="00A34DF8">
        <w:rPr>
          <w:rFonts w:cstheme="minorHAnsi"/>
          <w:bCs/>
          <w:color w:val="000000"/>
        </w:rPr>
        <w:t>Ask your PI or lab mentor which IACUC protocols you need to be added to</w:t>
      </w:r>
    </w:p>
    <w:p w14:paraId="1FBEAAAE" w14:textId="77777777" w:rsidR="00E46A17" w:rsidRDefault="00E46A17" w:rsidP="008F52AD">
      <w:pPr>
        <w:pStyle w:val="ListParagraph"/>
        <w:numPr>
          <w:ilvl w:val="0"/>
          <w:numId w:val="9"/>
        </w:numPr>
        <w:spacing w:after="0" w:line="240" w:lineRule="auto"/>
        <w:ind w:left="1166" w:hanging="446"/>
        <w:rPr>
          <w:rFonts w:cstheme="minorHAnsi"/>
          <w:bCs/>
          <w:color w:val="000000"/>
        </w:rPr>
      </w:pPr>
      <w:r w:rsidRPr="00A34DF8">
        <w:rPr>
          <w:rFonts w:cstheme="minorHAnsi"/>
          <w:b/>
          <w:bCs/>
          <w:color w:val="000000"/>
          <w:u w:val="single"/>
        </w:rPr>
        <w:t>AFTER</w:t>
      </w:r>
      <w:r w:rsidRPr="00A34DF8">
        <w:rPr>
          <w:rFonts w:cstheme="minorHAnsi"/>
          <w:bCs/>
          <w:color w:val="000000"/>
        </w:rPr>
        <w:t xml:space="preserve"> completing</w:t>
      </w:r>
      <w:r>
        <w:rPr>
          <w:rFonts w:cstheme="minorHAnsi"/>
          <w:bCs/>
          <w:color w:val="000000"/>
        </w:rPr>
        <w:t xml:space="preserve"> steps 1-3</w:t>
      </w:r>
      <w:r w:rsidRPr="00A34DF8">
        <w:rPr>
          <w:rFonts w:cstheme="minorHAnsi"/>
          <w:bCs/>
          <w:color w:val="000000"/>
        </w:rPr>
        <w:t xml:space="preserve"> above, email </w:t>
      </w:r>
      <w:r w:rsidR="009534A4">
        <w:rPr>
          <w:rFonts w:cstheme="minorHAnsi"/>
          <w:bCs/>
          <w:color w:val="000000"/>
        </w:rPr>
        <w:t>Dr. Febo (</w:t>
      </w:r>
      <w:hyperlink r:id="rId11" w:history="1">
        <w:r w:rsidR="009534A4" w:rsidRPr="005112FA">
          <w:rPr>
            <w:rStyle w:val="Hyperlink"/>
            <w:rFonts w:cstheme="minorHAnsi"/>
            <w:bCs/>
          </w:rPr>
          <w:t>febo@ufl.edu</w:t>
        </w:r>
      </w:hyperlink>
      <w:r w:rsidR="009534A4">
        <w:rPr>
          <w:rFonts w:cstheme="minorHAnsi"/>
          <w:bCs/>
          <w:color w:val="000000"/>
        </w:rPr>
        <w:t xml:space="preserve">) </w:t>
      </w:r>
      <w:r w:rsidRPr="00A34DF8">
        <w:rPr>
          <w:rFonts w:cstheme="minorHAnsi"/>
          <w:bCs/>
          <w:color w:val="000000"/>
        </w:rPr>
        <w:t xml:space="preserve">indicating </w:t>
      </w:r>
      <w:r>
        <w:rPr>
          <w:rFonts w:cstheme="minorHAnsi"/>
          <w:bCs/>
          <w:color w:val="000000"/>
        </w:rPr>
        <w:t>which</w:t>
      </w:r>
      <w:r w:rsidRPr="00A34DF8">
        <w:rPr>
          <w:rFonts w:cstheme="minorHAnsi"/>
          <w:bCs/>
          <w:color w:val="000000"/>
        </w:rPr>
        <w:t xml:space="preserve"> IACUC protocols</w:t>
      </w:r>
      <w:r>
        <w:rPr>
          <w:rFonts w:cstheme="minorHAnsi"/>
          <w:bCs/>
          <w:color w:val="000000"/>
        </w:rPr>
        <w:t xml:space="preserve"> you need to be added to</w:t>
      </w:r>
      <w:r w:rsidRPr="00A34DF8">
        <w:rPr>
          <w:rFonts w:cstheme="minorHAnsi"/>
          <w:bCs/>
          <w:color w:val="000000"/>
        </w:rPr>
        <w:t>.</w:t>
      </w:r>
      <w:r>
        <w:rPr>
          <w:rFonts w:cstheme="minorHAnsi"/>
          <w:bCs/>
          <w:color w:val="000000"/>
        </w:rPr>
        <w:t xml:space="preserve">  They will put in modification requests that will add you to the list of personnel.  </w:t>
      </w:r>
    </w:p>
    <w:p w14:paraId="70A6A3A9" w14:textId="77777777" w:rsidR="00E46A17" w:rsidRPr="00250A65" w:rsidRDefault="00E46A17" w:rsidP="008F52AD">
      <w:pPr>
        <w:pStyle w:val="ListParagraph"/>
        <w:numPr>
          <w:ilvl w:val="0"/>
          <w:numId w:val="9"/>
        </w:numPr>
        <w:spacing w:line="240" w:lineRule="auto"/>
        <w:ind w:left="1166" w:hanging="446"/>
      </w:pPr>
      <w:r w:rsidRPr="00250A65">
        <w:t xml:space="preserve">Wait until you receive an email back from </w:t>
      </w:r>
      <w:r w:rsidR="009534A4">
        <w:t>Dr. Febo – He</w:t>
      </w:r>
      <w:r w:rsidRPr="00250A65">
        <w:t xml:space="preserve"> will email you once the pro</w:t>
      </w:r>
      <w:r>
        <w:t>tocol modification is approved and tell you w</w:t>
      </w:r>
      <w:r w:rsidR="00267262">
        <w:t>hich protocol to use for step #2</w:t>
      </w:r>
      <w:r>
        <w:t xml:space="preserve"> (below).</w:t>
      </w:r>
      <w:r w:rsidRPr="00250A65">
        <w:t xml:space="preserve"> If you are being added to multiple protocols, you may be approved on some before others.</w:t>
      </w:r>
      <w:r>
        <w:t xml:space="preserve">  **</w:t>
      </w:r>
      <w:r>
        <w:rPr>
          <w:i/>
        </w:rPr>
        <w:t>This may take from a couple days to a couple weeks**</w:t>
      </w:r>
    </w:p>
    <w:p w14:paraId="43E16B0D" w14:textId="77777777" w:rsidR="00E46A17" w:rsidRDefault="00E46A17" w:rsidP="00E46A17">
      <w:pPr>
        <w:spacing w:after="120"/>
      </w:pPr>
      <w:r w:rsidRPr="00250A65">
        <w:t>TO GAIN ACCESS TO ANIMAL FACILITY:</w:t>
      </w:r>
    </w:p>
    <w:p w14:paraId="39D4B7DA" w14:textId="77777777" w:rsidR="00E46A17" w:rsidRDefault="00E46A17" w:rsidP="00E46A17">
      <w:pPr>
        <w:spacing w:after="0"/>
      </w:pPr>
      <w:r w:rsidRPr="00A34DF8">
        <w:rPr>
          <w:b/>
          <w:u w:val="single"/>
        </w:rPr>
        <w:t>Be approved on a protocol</w:t>
      </w:r>
      <w:r>
        <w:t xml:space="preserve"> – complete all of the steps above and wait to receive the email that says you’ve been approved onto at least 1 protocol.</w:t>
      </w:r>
    </w:p>
    <w:p w14:paraId="309DEFC7" w14:textId="77777777" w:rsidR="00E46A17" w:rsidRPr="00A34DF8" w:rsidRDefault="00E46A17" w:rsidP="00E46A17">
      <w:pPr>
        <w:pStyle w:val="ListParagraph"/>
        <w:rPr>
          <w:sz w:val="14"/>
        </w:rPr>
      </w:pPr>
    </w:p>
    <w:p w14:paraId="36046702" w14:textId="77777777" w:rsidR="00E46A17" w:rsidRPr="00A34DF8" w:rsidRDefault="00E46A17" w:rsidP="00E46A17">
      <w:pPr>
        <w:pStyle w:val="ListParagraph"/>
        <w:numPr>
          <w:ilvl w:val="0"/>
          <w:numId w:val="12"/>
        </w:numPr>
        <w:spacing w:after="0" w:line="240" w:lineRule="auto"/>
        <w:ind w:left="720"/>
        <w:rPr>
          <w:rFonts w:cstheme="minorHAnsi"/>
          <w:b/>
          <w:u w:val="single"/>
        </w:rPr>
      </w:pPr>
      <w:r>
        <w:rPr>
          <w:rFonts w:cstheme="minorHAnsi"/>
          <w:b/>
          <w:u w:val="single"/>
        </w:rPr>
        <w:t>Complete Animal Awareness Seminar &amp; Facility-specific online tutorials</w:t>
      </w:r>
    </w:p>
    <w:p w14:paraId="61F076AA" w14:textId="77777777" w:rsidR="00E46A17" w:rsidRPr="00D924ED" w:rsidRDefault="00E46A17" w:rsidP="008F52AD">
      <w:pPr>
        <w:pStyle w:val="ListParagraph"/>
        <w:numPr>
          <w:ilvl w:val="0"/>
          <w:numId w:val="3"/>
        </w:numPr>
        <w:spacing w:after="0" w:line="240" w:lineRule="auto"/>
        <w:ind w:left="1170" w:hanging="446"/>
        <w:rPr>
          <w:rFonts w:cstheme="minorHAnsi"/>
        </w:rPr>
      </w:pPr>
      <w:r w:rsidRPr="00D924ED">
        <w:rPr>
          <w:rFonts w:cstheme="minorHAnsi"/>
        </w:rPr>
        <w:t xml:space="preserve">Ask your PI or lab mentor which animal facilities you need access to. </w:t>
      </w:r>
    </w:p>
    <w:p w14:paraId="610547C6" w14:textId="77777777" w:rsidR="00E46A17" w:rsidRPr="001E1528" w:rsidRDefault="00E46A17" w:rsidP="008F52AD">
      <w:pPr>
        <w:pStyle w:val="ListParagraph"/>
        <w:numPr>
          <w:ilvl w:val="0"/>
          <w:numId w:val="3"/>
        </w:numPr>
        <w:spacing w:after="0" w:line="240" w:lineRule="auto"/>
        <w:ind w:left="1170" w:hanging="446"/>
        <w:rPr>
          <w:rFonts w:cstheme="minorHAnsi"/>
        </w:rPr>
      </w:pPr>
      <w:r w:rsidRPr="001E1528">
        <w:rPr>
          <w:rFonts w:cstheme="minorHAnsi"/>
        </w:rPr>
        <w:t xml:space="preserve">Go to </w:t>
      </w:r>
      <w:hyperlink r:id="rId12" w:history="1">
        <w:r w:rsidRPr="001E1528">
          <w:rPr>
            <w:rStyle w:val="Hyperlink"/>
            <w:rFonts w:cstheme="minorHAnsi"/>
          </w:rPr>
          <w:t>acs.ufl.edu</w:t>
        </w:r>
      </w:hyperlink>
      <w:r w:rsidRPr="001E1528">
        <w:rPr>
          <w:rFonts w:cstheme="minorHAnsi"/>
        </w:rPr>
        <w:t xml:space="preserve"> and click “Facilities Access” in the middle of the screen.  </w:t>
      </w:r>
    </w:p>
    <w:p w14:paraId="229F65FA" w14:textId="77777777" w:rsidR="00E46A17" w:rsidRPr="003956EE" w:rsidRDefault="00E46A17" w:rsidP="008F52AD">
      <w:pPr>
        <w:pStyle w:val="ListParagraph"/>
        <w:numPr>
          <w:ilvl w:val="0"/>
          <w:numId w:val="3"/>
        </w:numPr>
        <w:spacing w:after="0" w:line="240" w:lineRule="auto"/>
        <w:ind w:left="1170" w:hanging="446"/>
        <w:rPr>
          <w:rFonts w:cstheme="minorHAnsi"/>
        </w:rPr>
      </w:pPr>
      <w:r w:rsidRPr="00D924ED">
        <w:rPr>
          <w:rFonts w:cstheme="minorHAnsi"/>
        </w:rPr>
        <w:t>Complete requirement #3</w:t>
      </w:r>
      <w:r w:rsidRPr="00E755DC">
        <w:rPr>
          <w:rFonts w:cstheme="minorHAnsi"/>
        </w:rPr>
        <w:t>, specifically the on-line</w:t>
      </w:r>
      <w:r w:rsidRPr="003956EE">
        <w:rPr>
          <w:rFonts w:cstheme="minorHAnsi"/>
          <w:u w:val="single"/>
        </w:rPr>
        <w:t xml:space="preserve"> </w:t>
      </w:r>
      <w:r w:rsidRPr="003956EE">
        <w:rPr>
          <w:rFonts w:cstheme="minorHAnsi"/>
          <w:b/>
          <w:u w:val="single"/>
        </w:rPr>
        <w:t>Animal Awareness Seminar</w:t>
      </w:r>
      <w:r w:rsidRPr="003956EE">
        <w:rPr>
          <w:rFonts w:cstheme="minorHAnsi"/>
        </w:rPr>
        <w:t xml:space="preserve"> (ACS800) and </w:t>
      </w:r>
      <w:r w:rsidRPr="003956EE">
        <w:rPr>
          <w:rFonts w:cstheme="minorHAnsi"/>
          <w:b/>
          <w:u w:val="single"/>
        </w:rPr>
        <w:t>Facility Specific Tutorial(s) (potentially ACS803 – 807)</w:t>
      </w:r>
      <w:r w:rsidRPr="003956EE">
        <w:rPr>
          <w:rFonts w:cstheme="minorHAnsi"/>
        </w:rPr>
        <w:t xml:space="preserve">. </w:t>
      </w:r>
    </w:p>
    <w:p w14:paraId="5817E2A3" w14:textId="77777777" w:rsidR="00E46A17" w:rsidRPr="00F61F08" w:rsidRDefault="009708DB" w:rsidP="008F52AD">
      <w:pPr>
        <w:pStyle w:val="ListParagraph"/>
        <w:numPr>
          <w:ilvl w:val="0"/>
          <w:numId w:val="14"/>
        </w:numPr>
        <w:shd w:val="clear" w:color="auto" w:fill="FFFFFF"/>
        <w:spacing w:after="0" w:line="240" w:lineRule="auto"/>
        <w:ind w:left="1530" w:hanging="446"/>
        <w:rPr>
          <w:rFonts w:eastAsia="Times New Roman" w:cstheme="minorHAnsi"/>
          <w:szCs w:val="15"/>
        </w:rPr>
      </w:pPr>
      <w:r>
        <w:rPr>
          <w:rFonts w:cs="Arial"/>
          <w:color w:val="444444"/>
          <w:lang w:val="en"/>
        </w:rPr>
        <w:t xml:space="preserve">These can be accessed thru myUFL &gt; My Self Service &gt; Training &amp; Development &gt; Request Training Enrollment &gt; Search by Course Number.  </w:t>
      </w:r>
      <w:r w:rsidR="00315743" w:rsidRPr="00315743">
        <w:rPr>
          <w:rFonts w:cs="Arial"/>
          <w:color w:val="444444"/>
          <w:lang w:val="en"/>
        </w:rPr>
        <w:t xml:space="preserve">If you are unable to sign up through myUFL call </w:t>
      </w:r>
      <w:r w:rsidR="00315743" w:rsidRPr="00315743">
        <w:rPr>
          <w:rStyle w:val="baec5a81-e4d6-4674-97f3-e9220f0136c1"/>
          <w:rFonts w:cs="Arial"/>
          <w:color w:val="444444"/>
          <w:lang w:val="en"/>
        </w:rPr>
        <w:t>273-9230</w:t>
      </w:r>
      <w:r w:rsidR="00315743" w:rsidRPr="00315743">
        <w:rPr>
          <w:rFonts w:cs="Arial"/>
          <w:color w:val="444444"/>
          <w:lang w:val="en"/>
        </w:rPr>
        <w:t xml:space="preserve"> or email </w:t>
      </w:r>
      <w:hyperlink r:id="rId13" w:history="1">
        <w:r w:rsidR="00315743" w:rsidRPr="00315743">
          <w:rPr>
            <w:rStyle w:val="Hyperlink"/>
            <w:rFonts w:cs="Arial"/>
            <w:lang w:val="en"/>
          </w:rPr>
          <w:t>ACS-Office@ACS.ufl.edu</w:t>
        </w:r>
      </w:hyperlink>
      <w:r w:rsidR="00315743" w:rsidRPr="00315743">
        <w:rPr>
          <w:rFonts w:cs="Arial"/>
          <w:color w:val="444444"/>
          <w:lang w:val="en"/>
        </w:rPr>
        <w:t xml:space="preserve"> and the ACS Front Office Staff will assist you.</w:t>
      </w:r>
    </w:p>
    <w:p w14:paraId="275E779C" w14:textId="77777777" w:rsidR="00E46A17" w:rsidRPr="00A34DF8" w:rsidRDefault="00E46A17" w:rsidP="00E46A17">
      <w:pPr>
        <w:pStyle w:val="ListParagraph"/>
        <w:spacing w:after="0"/>
        <w:rPr>
          <w:rFonts w:cstheme="minorHAnsi"/>
          <w:bCs/>
          <w:color w:val="000000"/>
          <w:sz w:val="14"/>
        </w:rPr>
      </w:pPr>
    </w:p>
    <w:p w14:paraId="6E1F60D4" w14:textId="77777777" w:rsidR="00E46A17" w:rsidRDefault="00E46A17" w:rsidP="00E46A17">
      <w:pPr>
        <w:pStyle w:val="ListParagraph"/>
        <w:numPr>
          <w:ilvl w:val="0"/>
          <w:numId w:val="12"/>
        </w:numPr>
        <w:spacing w:after="0" w:line="240" w:lineRule="auto"/>
        <w:ind w:left="720"/>
        <w:rPr>
          <w:rFonts w:cstheme="minorHAnsi"/>
          <w:b/>
          <w:bCs/>
          <w:color w:val="000000"/>
          <w:u w:val="single"/>
        </w:rPr>
      </w:pPr>
      <w:r>
        <w:rPr>
          <w:rFonts w:cstheme="minorHAnsi"/>
          <w:b/>
          <w:bCs/>
          <w:color w:val="000000"/>
          <w:u w:val="single"/>
        </w:rPr>
        <w:t>Submit</w:t>
      </w:r>
      <w:r w:rsidRPr="00A34DF8">
        <w:rPr>
          <w:rFonts w:cstheme="minorHAnsi"/>
          <w:b/>
          <w:bCs/>
          <w:color w:val="000000"/>
          <w:u w:val="single"/>
        </w:rPr>
        <w:t xml:space="preserve"> Facility Access</w:t>
      </w:r>
      <w:r>
        <w:rPr>
          <w:rFonts w:cstheme="minorHAnsi"/>
          <w:b/>
          <w:bCs/>
          <w:color w:val="000000"/>
          <w:u w:val="single"/>
        </w:rPr>
        <w:t xml:space="preserve"> Request</w:t>
      </w:r>
    </w:p>
    <w:p w14:paraId="44D297F5" w14:textId="77777777" w:rsidR="00E46A17" w:rsidRDefault="00E46A17" w:rsidP="00E46A17">
      <w:pPr>
        <w:pStyle w:val="ListParagraph"/>
        <w:numPr>
          <w:ilvl w:val="0"/>
          <w:numId w:val="15"/>
        </w:numPr>
        <w:spacing w:after="0" w:line="240" w:lineRule="auto"/>
        <w:ind w:left="1080"/>
        <w:rPr>
          <w:rFonts w:cstheme="minorHAnsi"/>
        </w:rPr>
      </w:pPr>
      <w:r w:rsidRPr="00F335E2">
        <w:rPr>
          <w:rFonts w:cstheme="minorHAnsi"/>
        </w:rPr>
        <w:t xml:space="preserve">Go to </w:t>
      </w:r>
      <w:hyperlink r:id="rId14" w:history="1">
        <w:r w:rsidRPr="00F335E2">
          <w:rPr>
            <w:rStyle w:val="Hyperlink"/>
            <w:rFonts w:cstheme="minorHAnsi"/>
          </w:rPr>
          <w:t>acs.ufl.edu</w:t>
        </w:r>
      </w:hyperlink>
      <w:r w:rsidRPr="00F335E2">
        <w:rPr>
          <w:rFonts w:cstheme="minorHAnsi"/>
        </w:rPr>
        <w:t xml:space="preserve"> and click “Facilities Access” in the middle of the screen.  </w:t>
      </w:r>
    </w:p>
    <w:p w14:paraId="5E1C5E0E" w14:textId="77777777" w:rsidR="007112FA" w:rsidRPr="007112FA" w:rsidRDefault="00E46A17" w:rsidP="007112FA">
      <w:pPr>
        <w:pStyle w:val="ListParagraph"/>
        <w:numPr>
          <w:ilvl w:val="0"/>
          <w:numId w:val="15"/>
        </w:numPr>
        <w:spacing w:after="0" w:line="240" w:lineRule="auto"/>
        <w:ind w:left="1080"/>
        <w:rPr>
          <w:rFonts w:cstheme="minorHAnsi"/>
        </w:rPr>
      </w:pPr>
      <w:r>
        <w:rPr>
          <w:rFonts w:cstheme="minorHAnsi"/>
        </w:rPr>
        <w:t>Complete requirement #4</w:t>
      </w:r>
    </w:p>
    <w:p w14:paraId="015126F1" w14:textId="77777777" w:rsidR="007112FA" w:rsidRDefault="007112FA" w:rsidP="007112FA">
      <w:pPr>
        <w:pStyle w:val="ListParagraph"/>
        <w:numPr>
          <w:ilvl w:val="2"/>
          <w:numId w:val="16"/>
        </w:numPr>
        <w:spacing w:after="0" w:line="240" w:lineRule="auto"/>
        <w:ind w:left="1530" w:hanging="450"/>
        <w:rPr>
          <w:rFonts w:cstheme="minorHAnsi"/>
        </w:rPr>
      </w:pPr>
      <w:r>
        <w:t xml:space="preserve">Indicate one of the protocol numbers </w:t>
      </w:r>
      <w:r w:rsidR="00DB742B">
        <w:t>that Dr. Febo</w:t>
      </w:r>
      <w:r>
        <w:t xml:space="preserve"> has confirmed via email that you are approved on.  </w:t>
      </w:r>
    </w:p>
    <w:p w14:paraId="214F9596" w14:textId="77777777" w:rsidR="00E46A17" w:rsidRDefault="00E46A17" w:rsidP="00E46A17">
      <w:pPr>
        <w:pStyle w:val="ListParagraph"/>
        <w:numPr>
          <w:ilvl w:val="2"/>
          <w:numId w:val="16"/>
        </w:numPr>
        <w:spacing w:after="0" w:line="240" w:lineRule="auto"/>
        <w:ind w:left="1530" w:hanging="450"/>
        <w:rPr>
          <w:rFonts w:cstheme="minorHAnsi"/>
        </w:rPr>
      </w:pPr>
      <w:r>
        <w:rPr>
          <w:rFonts w:cstheme="minorHAnsi"/>
        </w:rPr>
        <w:t>Access level:  Level 4 (Justification = some animal experiments require after-hours care)</w:t>
      </w:r>
    </w:p>
    <w:p w14:paraId="052A7184" w14:textId="77777777" w:rsidR="00E46A17" w:rsidRDefault="00E46A17" w:rsidP="00E46A17">
      <w:pPr>
        <w:pStyle w:val="ListParagraph"/>
        <w:numPr>
          <w:ilvl w:val="2"/>
          <w:numId w:val="16"/>
        </w:numPr>
        <w:spacing w:after="0" w:line="240" w:lineRule="auto"/>
        <w:ind w:left="1530" w:hanging="450"/>
        <w:rPr>
          <w:rFonts w:cstheme="minorHAnsi"/>
        </w:rPr>
      </w:pPr>
      <w:r>
        <w:rPr>
          <w:rFonts w:cstheme="minorHAnsi"/>
        </w:rPr>
        <w:t xml:space="preserve">Check boxes for facilities </w:t>
      </w:r>
      <w:r w:rsidR="009708DB">
        <w:rPr>
          <w:rFonts w:cstheme="minorHAnsi"/>
        </w:rPr>
        <w:t xml:space="preserve">you will need access to (probably </w:t>
      </w:r>
      <w:r w:rsidR="00DB742B">
        <w:rPr>
          <w:rFonts w:cstheme="minorHAnsi"/>
        </w:rPr>
        <w:t>MBI</w:t>
      </w:r>
      <w:r w:rsidR="009708DB">
        <w:rPr>
          <w:rFonts w:cstheme="minorHAnsi"/>
        </w:rPr>
        <w:t xml:space="preserve"> – Rodent General Housing)</w:t>
      </w:r>
      <w:r w:rsidRPr="004051E2">
        <w:rPr>
          <w:rFonts w:cstheme="minorHAnsi"/>
        </w:rPr>
        <w:t>.</w:t>
      </w:r>
    </w:p>
    <w:p w14:paraId="485181A6" w14:textId="77777777" w:rsidR="00E46A17" w:rsidRPr="004051E2" w:rsidRDefault="00E46A17" w:rsidP="008F52AD">
      <w:pPr>
        <w:pStyle w:val="ListParagraph"/>
        <w:spacing w:after="0" w:line="240" w:lineRule="auto"/>
        <w:rPr>
          <w:rFonts w:cstheme="minorHAnsi"/>
        </w:rPr>
      </w:pPr>
      <w:r>
        <w:t>Once you submit this form, it goes to your PI, who submits it to Animal Care Services.  After receiving it, ACS will email you to set up a time to tour the necessary facilities &amp; establish elevator/hand scan access to the area(s).</w:t>
      </w:r>
    </w:p>
    <w:p w14:paraId="79E79155" w14:textId="77777777" w:rsidR="00E46A17" w:rsidRPr="00A34DF8" w:rsidRDefault="00E46A17" w:rsidP="00E46A17">
      <w:pPr>
        <w:pStyle w:val="ListParagraph"/>
        <w:spacing w:after="0"/>
        <w:rPr>
          <w:rFonts w:cstheme="minorHAnsi"/>
          <w:sz w:val="14"/>
        </w:rPr>
      </w:pPr>
    </w:p>
    <w:p w14:paraId="43BF7219" w14:textId="77777777" w:rsidR="00E46A17" w:rsidRPr="00250A65" w:rsidRDefault="00E46A17" w:rsidP="00E46A17">
      <w:pPr>
        <w:spacing w:after="0" w:line="240" w:lineRule="auto"/>
        <w:ind w:left="720"/>
        <w:rPr>
          <w:rFonts w:cstheme="minorHAnsi"/>
        </w:rPr>
      </w:pPr>
      <w:r>
        <w:rPr>
          <w:rFonts w:cstheme="minorHAnsi"/>
        </w:rPr>
        <w:t xml:space="preserve">Hand-scan access, Gator1-card access, and facility tours are all granted at the same time and are the last step of this process.  They cannot be completed until everything else is done.  Depending on how much of this process you need to complete, it can take weeks from start to finish so please </w:t>
      </w:r>
      <w:r w:rsidRPr="00250A65">
        <w:rPr>
          <w:rFonts w:cstheme="minorHAnsi"/>
        </w:rPr>
        <w:t>act in a timely manner!</w:t>
      </w:r>
    </w:p>
    <w:p w14:paraId="22890B9D" w14:textId="77777777" w:rsidR="00E46A17" w:rsidRPr="00A34DF8" w:rsidRDefault="00E46A17" w:rsidP="00E46A17">
      <w:pPr>
        <w:spacing w:after="0" w:line="240" w:lineRule="auto"/>
        <w:rPr>
          <w:rFonts w:cstheme="minorHAnsi"/>
          <w:sz w:val="14"/>
        </w:rPr>
      </w:pPr>
    </w:p>
    <w:p w14:paraId="7E8F5A67" w14:textId="77777777" w:rsidR="00E46A17" w:rsidRDefault="00E46A17" w:rsidP="00E46A17">
      <w:pPr>
        <w:spacing w:after="0" w:line="240" w:lineRule="auto"/>
        <w:rPr>
          <w:rFonts w:cstheme="minorHAnsi"/>
        </w:rPr>
      </w:pPr>
      <w:r w:rsidRPr="00A34DF8">
        <w:rPr>
          <w:rFonts w:cstheme="minorHAnsi"/>
        </w:rPr>
        <w:t xml:space="preserve">**If you will be involved in any surgeries, you will need to register for the Aseptic Technique Workshop once you have finished everything above and have access to the animal facilities.  Navigate to </w:t>
      </w:r>
      <w:hyperlink r:id="rId15" w:history="1">
        <w:r w:rsidRPr="00A34DF8">
          <w:rPr>
            <w:rStyle w:val="Hyperlink"/>
            <w:rFonts w:cstheme="minorHAnsi"/>
          </w:rPr>
          <w:t>acs.ufl.edu</w:t>
        </w:r>
      </w:hyperlink>
      <w:r w:rsidRPr="00A34DF8">
        <w:rPr>
          <w:rFonts w:cstheme="minorHAnsi"/>
        </w:rPr>
        <w:t xml:space="preserve"> and click the “Training” link in middle of the screen.  Click the “ACS802 Aseptic Technique Workshop” link and follow the instructions to register yourself.</w:t>
      </w:r>
    </w:p>
    <w:p w14:paraId="5C8C0F7C" w14:textId="77777777" w:rsidR="00E46A17" w:rsidRDefault="00E46A17" w:rsidP="00E46A17">
      <w:pPr>
        <w:spacing w:after="0"/>
        <w:rPr>
          <w:rFonts w:cstheme="minorHAnsi"/>
        </w:rPr>
      </w:pPr>
    </w:p>
    <w:p w14:paraId="043B01CF" w14:textId="77777777" w:rsidR="00762C08" w:rsidRDefault="00762C08"/>
    <w:sectPr w:rsidR="00762C08" w:rsidSect="00A34DF8">
      <w:pgSz w:w="12240" w:h="15840"/>
      <w:pgMar w:top="90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0E21"/>
    <w:multiLevelType w:val="hybridMultilevel"/>
    <w:tmpl w:val="1EFAC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6057C8"/>
    <w:multiLevelType w:val="hybridMultilevel"/>
    <w:tmpl w:val="5860EF4E"/>
    <w:lvl w:ilvl="0" w:tplc="82BE5814">
      <w:start w:val="3"/>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754CF"/>
    <w:multiLevelType w:val="hybridMultilevel"/>
    <w:tmpl w:val="A4AE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1C285C"/>
    <w:multiLevelType w:val="hybridMultilevel"/>
    <w:tmpl w:val="424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E50D6"/>
    <w:multiLevelType w:val="hybridMultilevel"/>
    <w:tmpl w:val="92EE4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767E1D"/>
    <w:multiLevelType w:val="hybridMultilevel"/>
    <w:tmpl w:val="E9F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A3860"/>
    <w:multiLevelType w:val="hybridMultilevel"/>
    <w:tmpl w:val="E73EF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D542BF"/>
    <w:multiLevelType w:val="hybridMultilevel"/>
    <w:tmpl w:val="AAA4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E66CB1"/>
    <w:multiLevelType w:val="hybridMultilevel"/>
    <w:tmpl w:val="24E8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EB6170"/>
    <w:multiLevelType w:val="hybridMultilevel"/>
    <w:tmpl w:val="9AF2A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76512"/>
    <w:multiLevelType w:val="hybridMultilevel"/>
    <w:tmpl w:val="401A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6C7D70"/>
    <w:multiLevelType w:val="hybridMultilevel"/>
    <w:tmpl w:val="AD307E08"/>
    <w:lvl w:ilvl="0" w:tplc="0E66A1F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D46C2"/>
    <w:multiLevelType w:val="hybridMultilevel"/>
    <w:tmpl w:val="6A5244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8F553E5"/>
    <w:multiLevelType w:val="hybridMultilevel"/>
    <w:tmpl w:val="0708280A"/>
    <w:lvl w:ilvl="0" w:tplc="A9F0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00842"/>
    <w:multiLevelType w:val="hybridMultilevel"/>
    <w:tmpl w:val="BB3EC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74555D"/>
    <w:multiLevelType w:val="hybridMultilevel"/>
    <w:tmpl w:val="485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556FE"/>
    <w:multiLevelType w:val="hybridMultilevel"/>
    <w:tmpl w:val="48C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5"/>
  </w:num>
  <w:num w:numId="5">
    <w:abstractNumId w:val="3"/>
  </w:num>
  <w:num w:numId="6">
    <w:abstractNumId w:val="14"/>
  </w:num>
  <w:num w:numId="7">
    <w:abstractNumId w:val="6"/>
  </w:num>
  <w:num w:numId="8">
    <w:abstractNumId w:val="11"/>
  </w:num>
  <w:num w:numId="9">
    <w:abstractNumId w:val="8"/>
  </w:num>
  <w:num w:numId="10">
    <w:abstractNumId w:val="16"/>
  </w:num>
  <w:num w:numId="11">
    <w:abstractNumId w:val="5"/>
  </w:num>
  <w:num w:numId="12">
    <w:abstractNumId w:val="13"/>
  </w:num>
  <w:num w:numId="13">
    <w:abstractNumId w:val="1"/>
  </w:num>
  <w:num w:numId="14">
    <w:abstractNumId w:val="12"/>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17"/>
    <w:rsid w:val="00267262"/>
    <w:rsid w:val="0031509B"/>
    <w:rsid w:val="00315743"/>
    <w:rsid w:val="00316D12"/>
    <w:rsid w:val="00560006"/>
    <w:rsid w:val="006A6911"/>
    <w:rsid w:val="007112FA"/>
    <w:rsid w:val="00762C08"/>
    <w:rsid w:val="008F52AD"/>
    <w:rsid w:val="009534A4"/>
    <w:rsid w:val="009708DB"/>
    <w:rsid w:val="00A46DD9"/>
    <w:rsid w:val="00A7484A"/>
    <w:rsid w:val="00BD673D"/>
    <w:rsid w:val="00C500E0"/>
    <w:rsid w:val="00DB742B"/>
    <w:rsid w:val="00E4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17"/>
    <w:rPr>
      <w:color w:val="0000FF" w:themeColor="hyperlink"/>
      <w:u w:val="single"/>
    </w:rPr>
  </w:style>
  <w:style w:type="character" w:styleId="Strong">
    <w:name w:val="Strong"/>
    <w:basedOn w:val="DefaultParagraphFont"/>
    <w:uiPriority w:val="22"/>
    <w:qFormat/>
    <w:rsid w:val="00E46A17"/>
    <w:rPr>
      <w:b/>
      <w:bCs/>
    </w:rPr>
  </w:style>
  <w:style w:type="paragraph" w:styleId="ListParagraph">
    <w:name w:val="List Paragraph"/>
    <w:basedOn w:val="Normal"/>
    <w:uiPriority w:val="34"/>
    <w:qFormat/>
    <w:rsid w:val="00E46A17"/>
    <w:pPr>
      <w:ind w:left="720"/>
      <w:contextualSpacing/>
    </w:pPr>
  </w:style>
  <w:style w:type="paragraph" w:styleId="Title">
    <w:name w:val="Title"/>
    <w:basedOn w:val="Normal"/>
    <w:next w:val="Normal"/>
    <w:link w:val="TitleChar"/>
    <w:uiPriority w:val="10"/>
    <w:qFormat/>
    <w:rsid w:val="00E46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6A17"/>
    <w:rPr>
      <w:rFonts w:asciiTheme="majorHAnsi" w:eastAsiaTheme="majorEastAsia" w:hAnsiTheme="majorHAnsi" w:cstheme="majorBidi"/>
      <w:color w:val="17365D" w:themeColor="text2" w:themeShade="BF"/>
      <w:spacing w:val="5"/>
      <w:kern w:val="28"/>
      <w:sz w:val="52"/>
      <w:szCs w:val="52"/>
    </w:rPr>
  </w:style>
  <w:style w:type="character" w:customStyle="1" w:styleId="baec5a81-e4d6-4674-97f3-e9220f0136c1">
    <w:name w:val="baec5a81-e4d6-4674-97f3-e9220f0136c1"/>
    <w:basedOn w:val="DefaultParagraphFont"/>
    <w:rsid w:val="003157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17"/>
    <w:rPr>
      <w:color w:val="0000FF" w:themeColor="hyperlink"/>
      <w:u w:val="single"/>
    </w:rPr>
  </w:style>
  <w:style w:type="character" w:styleId="Strong">
    <w:name w:val="Strong"/>
    <w:basedOn w:val="DefaultParagraphFont"/>
    <w:uiPriority w:val="22"/>
    <w:qFormat/>
    <w:rsid w:val="00E46A17"/>
    <w:rPr>
      <w:b/>
      <w:bCs/>
    </w:rPr>
  </w:style>
  <w:style w:type="paragraph" w:styleId="ListParagraph">
    <w:name w:val="List Paragraph"/>
    <w:basedOn w:val="Normal"/>
    <w:uiPriority w:val="34"/>
    <w:qFormat/>
    <w:rsid w:val="00E46A17"/>
    <w:pPr>
      <w:ind w:left="720"/>
      <w:contextualSpacing/>
    </w:pPr>
  </w:style>
  <w:style w:type="paragraph" w:styleId="Title">
    <w:name w:val="Title"/>
    <w:basedOn w:val="Normal"/>
    <w:next w:val="Normal"/>
    <w:link w:val="TitleChar"/>
    <w:uiPriority w:val="10"/>
    <w:qFormat/>
    <w:rsid w:val="00E46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6A17"/>
    <w:rPr>
      <w:rFonts w:asciiTheme="majorHAnsi" w:eastAsiaTheme="majorEastAsia" w:hAnsiTheme="majorHAnsi" w:cstheme="majorBidi"/>
      <w:color w:val="17365D" w:themeColor="text2" w:themeShade="BF"/>
      <w:spacing w:val="5"/>
      <w:kern w:val="28"/>
      <w:sz w:val="52"/>
      <w:szCs w:val="52"/>
    </w:rPr>
  </w:style>
  <w:style w:type="character" w:customStyle="1" w:styleId="baec5a81-e4d6-4674-97f3-e9220f0136c1">
    <w:name w:val="baec5a81-e4d6-4674-97f3-e9220f0136c1"/>
    <w:basedOn w:val="DefaultParagraphFont"/>
    <w:rsid w:val="0031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ebo@ufl.edu" TargetMode="External"/><Relationship Id="rId12" Type="http://schemas.openxmlformats.org/officeDocument/2006/relationships/hyperlink" Target="file:///\\ahcdfs.ahc.ufl.edu\files\CTRND\SHARE\CTRND-Public\Animal%20Info\NEW%20ANIMAL%20USER%20INFO\acs.ufl.edu" TargetMode="External"/><Relationship Id="rId13" Type="http://schemas.openxmlformats.org/officeDocument/2006/relationships/hyperlink" Target="mailto:acs-office@acs.ufl.edu" TargetMode="External"/><Relationship Id="rId14" Type="http://schemas.openxmlformats.org/officeDocument/2006/relationships/hyperlink" Target="file:///\\ahcdfs.ahc.ufl.edu\files\CTRND\SHARE\CTRND-Public\Animal%20Info\NEW%20ANIMAL%20USER%20INFO\acs.ufl.edu" TargetMode="External"/><Relationship Id="rId15" Type="http://schemas.openxmlformats.org/officeDocument/2006/relationships/hyperlink" Target="file:///\\ahcdfs.ahc.ufl.edu\files\CTRND\SHARE\CTRND-Public\Animal%20Info\NEW%20ANIMAL%20USER%20INFO\acs.ufl.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ebo@ufl.edu" TargetMode="External"/><Relationship Id="rId7" Type="http://schemas.openxmlformats.org/officeDocument/2006/relationships/hyperlink" Target="http://www.ehs.ufl.edu/programs/bio/animal" TargetMode="External"/><Relationship Id="rId8" Type="http://schemas.openxmlformats.org/officeDocument/2006/relationships/hyperlink" Target="mailto:gwil@ufl.edu" TargetMode="External"/><Relationship Id="rId9" Type="http://schemas.openxmlformats.org/officeDocument/2006/relationships/hyperlink" Target="https://iacuc.ufl.edu/secure/" TargetMode="External"/><Relationship Id="rId10" Type="http://schemas.openxmlformats.org/officeDocument/2006/relationships/hyperlink" Target="http://www.aalaslearning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Luis Colon-Perez</cp:lastModifiedBy>
  <cp:revision>3</cp:revision>
  <dcterms:created xsi:type="dcterms:W3CDTF">2016-08-11T15:24:00Z</dcterms:created>
  <dcterms:modified xsi:type="dcterms:W3CDTF">2016-08-11T15:28:00Z</dcterms:modified>
</cp:coreProperties>
</file>